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C854BB"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D635C4" w:rsidRDefault="007C4A53" w:rsidP="00B53C37">
            <w:pPr>
              <w:rPr>
                <w:rtl/>
              </w:rPr>
            </w:pPr>
            <w:r>
              <w:rPr>
                <w:rFonts w:hint="cs"/>
                <w:rtl/>
              </w:rPr>
              <w:t>אגף מערכות מידע ומחשוב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Default="0066727F" w:rsidP="00DE68A0">
            <w:r>
              <w:rPr>
                <w:rFonts w:hint="cs"/>
                <w:rtl/>
              </w:rPr>
              <w:t>21/08/2022</w:t>
            </w:r>
          </w:p>
        </w:tc>
      </w:tr>
    </w:tbl>
    <w:p w:rsidR="00332AFB" w:rsidRDefault="00C854BB" w:rsidP="00222867">
      <w:pPr>
        <w:rPr>
          <w:rtl/>
        </w:rPr>
      </w:pPr>
    </w:p>
    <w:p w:rsidR="00222867" w:rsidRDefault="00C854BB" w:rsidP="00222867">
      <w:pPr>
        <w:rPr>
          <w:rtl/>
        </w:rPr>
      </w:pPr>
    </w:p>
    <w:p w:rsidR="00222867" w:rsidRDefault="00C854BB" w:rsidP="00222867">
      <w:pPr>
        <w:rPr>
          <w:rtl/>
        </w:rPr>
      </w:pPr>
    </w:p>
    <w:p w:rsidR="00222867" w:rsidRDefault="00C854BB" w:rsidP="00222867">
      <w:pPr>
        <w:rPr>
          <w:rtl/>
        </w:rPr>
      </w:pPr>
    </w:p>
    <w:p w:rsidR="00222867" w:rsidRDefault="00C854BB" w:rsidP="00222867">
      <w:pPr>
        <w:rPr>
          <w:rtl/>
        </w:rPr>
      </w:pPr>
    </w:p>
    <w:p w:rsidR="00222867" w:rsidRDefault="00C854BB"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C854BB" w:rsidP="00222867">
      <w:pPr>
        <w:jc w:val="both"/>
        <w:rPr>
          <w:rFonts w:ascii="Arial" w:hAnsi="Arial"/>
          <w:b/>
          <w:sz w:val="22"/>
          <w:szCs w:val="22"/>
          <w:rtl/>
        </w:rPr>
      </w:pPr>
    </w:p>
    <w:p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C854B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401F5" w:rsidTr="008653E4">
        <w:trPr>
          <w:trHeight w:val="452"/>
        </w:trPr>
        <w:tc>
          <w:tcPr>
            <w:tcW w:w="9019" w:type="dxa"/>
            <w:tcBorders>
              <w:bottom w:val="single" w:sz="4" w:space="0" w:color="auto"/>
            </w:tcBorders>
          </w:tcPr>
          <w:p w:rsidR="0066727F" w:rsidRDefault="0066727F" w:rsidP="0066727F">
            <w:pPr>
              <w:spacing w:line="360" w:lineRule="auto"/>
              <w:rPr>
                <w:rFonts w:asciiTheme="minorBidi" w:hAnsiTheme="minorBidi" w:cstheme="minorBidi"/>
              </w:rPr>
            </w:pPr>
            <w:r>
              <w:rPr>
                <w:rFonts w:asciiTheme="minorBidi" w:hAnsiTheme="minorBidi" w:cstheme="minorBidi"/>
                <w:rtl/>
              </w:rPr>
              <w:t xml:space="preserve">התוכנה </w:t>
            </w:r>
            <w:proofErr w:type="spellStart"/>
            <w:r>
              <w:rPr>
                <w:rFonts w:asciiTheme="minorBidi" w:hAnsiTheme="minorBidi" w:cstheme="minorBidi"/>
              </w:rPr>
              <w:t>BioNumerics</w:t>
            </w:r>
            <w:proofErr w:type="spellEnd"/>
            <w:r>
              <w:rPr>
                <w:rFonts w:asciiTheme="minorBidi" w:hAnsiTheme="minorBidi" w:cstheme="minorBidi"/>
                <w:rtl/>
              </w:rPr>
              <w:t xml:space="preserve"> </w:t>
            </w:r>
            <w:r>
              <w:rPr>
                <w:rFonts w:asciiTheme="minorBidi" w:hAnsiTheme="minorBidi" w:cstheme="minorBidi" w:hint="cs"/>
                <w:rtl/>
              </w:rPr>
              <w:t xml:space="preserve">בשיווק חברת </w:t>
            </w:r>
            <w:r>
              <w:rPr>
                <w:rFonts w:asciiTheme="minorBidi" w:hAnsiTheme="minorBidi" w:cstheme="minorBidi"/>
              </w:rPr>
              <w:t xml:space="preserve">Applied </w:t>
            </w:r>
            <w:proofErr w:type="spellStart"/>
            <w:r>
              <w:rPr>
                <w:rFonts w:asciiTheme="minorBidi" w:hAnsiTheme="minorBidi" w:cstheme="minorBidi"/>
              </w:rPr>
              <w:t>Maths</w:t>
            </w:r>
            <w:proofErr w:type="spellEnd"/>
            <w:r>
              <w:rPr>
                <w:rFonts w:asciiTheme="minorBidi" w:hAnsiTheme="minorBidi" w:cstheme="minorBidi"/>
                <w:rtl/>
              </w:rPr>
              <w:t xml:space="preserve"> משמשת לביצוע אנליזה מעבדתית במעבדות לבריאות הציבור המובילות בעולם. התוכנה נמצאת בשימוש במעבדות בריאות הציבור בירושלים החל משנת 2003, וכל עובדי המעבדה משתמשים בה באופן יומיומי לאנליזה של רצפים גנטיים. כמו כן, כל בסיסי הנתונים הקיימים במעבדות מבוססים על תוכנה זו. התוכנה עוברת שדרוג אחת למספר שנים, והשדרוג כולל תהליכי אנליזה חדשים וחיוניים.</w:t>
            </w:r>
          </w:p>
          <w:p w:rsidR="0066727F" w:rsidRDefault="0066727F" w:rsidP="0066727F">
            <w:pPr>
              <w:spacing w:line="360" w:lineRule="auto"/>
              <w:rPr>
                <w:rFonts w:asciiTheme="minorBidi" w:hAnsiTheme="minorBidi" w:cstheme="minorBidi"/>
                <w:rtl/>
              </w:rPr>
            </w:pPr>
            <w:r>
              <w:rPr>
                <w:rFonts w:asciiTheme="minorBidi" w:hAnsiTheme="minorBidi" w:cstheme="minorBidi"/>
                <w:rtl/>
              </w:rPr>
              <w:t xml:space="preserve">לצורך שימוש בתוכנה יש צורך בחוזה שירות מול החברה וברכישת יחידות חישוב המשמשות לביצוע האנליזה בענן ייעודי של החברה. התוכנה משווקת על ידי </w:t>
            </w:r>
            <w:r>
              <w:rPr>
                <w:rFonts w:asciiTheme="minorBidi" w:hAnsiTheme="minorBidi" w:cstheme="minorBidi"/>
              </w:rPr>
              <w:t xml:space="preserve">Applied </w:t>
            </w:r>
            <w:proofErr w:type="spellStart"/>
            <w:r>
              <w:rPr>
                <w:rFonts w:asciiTheme="minorBidi" w:hAnsiTheme="minorBidi" w:cstheme="minorBidi"/>
              </w:rPr>
              <w:t>Maths</w:t>
            </w:r>
            <w:proofErr w:type="spellEnd"/>
            <w:r>
              <w:rPr>
                <w:rFonts w:asciiTheme="minorBidi" w:hAnsiTheme="minorBidi" w:cstheme="minorBidi"/>
                <w:rtl/>
              </w:rPr>
              <w:t xml:space="preserve"> בלבד </w:t>
            </w:r>
            <w:r>
              <w:rPr>
                <w:rFonts w:asciiTheme="minorBidi" w:hAnsiTheme="minorBidi" w:cstheme="minorBidi"/>
              </w:rPr>
              <w:t>)</w:t>
            </w:r>
            <w:r>
              <w:rPr>
                <w:rFonts w:asciiTheme="minorBidi" w:hAnsiTheme="minorBidi" w:cstheme="minorBidi"/>
                <w:rtl/>
              </w:rPr>
              <w:t xml:space="preserve">חברה בתוך קונצרן </w:t>
            </w:r>
            <w:proofErr w:type="spellStart"/>
            <w:r>
              <w:rPr>
                <w:rFonts w:asciiTheme="minorBidi" w:hAnsiTheme="minorBidi" w:cstheme="minorBidi"/>
              </w:rPr>
              <w:t>BioMerieux</w:t>
            </w:r>
            <w:proofErr w:type="spellEnd"/>
            <w:r>
              <w:rPr>
                <w:rFonts w:asciiTheme="minorBidi" w:hAnsiTheme="minorBidi" w:cstheme="minorBidi"/>
                <w:rtl/>
              </w:rPr>
              <w:t>) ואין להם ייצוג בארץ, ניתן לרכוש את התוכנה ואת השדרוגים ישירות מהחברה בלבד</w:t>
            </w:r>
            <w:r w:rsidR="00B2266E">
              <w:rPr>
                <w:rFonts w:asciiTheme="minorBidi" w:hAnsiTheme="minorBidi" w:cstheme="minorBidi" w:hint="cs"/>
                <w:rtl/>
              </w:rPr>
              <w:t>, וההתקשרות עם החברה נמשכת משנת 2003 ועד היום</w:t>
            </w:r>
            <w:r>
              <w:rPr>
                <w:rFonts w:asciiTheme="minorBidi" w:hAnsiTheme="minorBidi" w:cstheme="minorBidi"/>
                <w:rtl/>
              </w:rPr>
              <w:t>.</w:t>
            </w:r>
          </w:p>
          <w:p w:rsidR="0066727F" w:rsidRDefault="0066727F" w:rsidP="0066727F">
            <w:pPr>
              <w:spacing w:line="360" w:lineRule="auto"/>
              <w:rPr>
                <w:rFonts w:asciiTheme="minorBidi" w:hAnsiTheme="minorBidi" w:cstheme="minorBidi"/>
                <w:rtl/>
              </w:rPr>
            </w:pPr>
            <w:r>
              <w:rPr>
                <w:rFonts w:asciiTheme="minorBidi" w:hAnsiTheme="minorBidi" w:cstheme="minorBidi"/>
                <w:rtl/>
              </w:rPr>
              <w:t xml:space="preserve">חיוני להמשיך ולהשתמש בתוכנה זו שהיא המעודכנת ביותר והמקצועית ביותר כיום בתחומי העיסוק של המעבדה. השימוש בתוכנה מאפשר תקשורת עם המעבדות המובילות בעולם – צורך חיוני של המעבדה. כמו כן, חיוני שיהיה רצף בתהליכי הבדיקה המבוצעים במעבדה לאורך השנים על מנת שניתן יהיה להשוות תוצאות חדשות של בדיקות עם תוצאות משנים קודמות. </w:t>
            </w:r>
          </w:p>
          <w:p w:rsidR="00301DD5" w:rsidRDefault="0066727F" w:rsidP="00301DD5">
            <w:pPr>
              <w:spacing w:line="360" w:lineRule="auto"/>
              <w:rPr>
                <w:rFonts w:asciiTheme="minorBidi" w:hAnsiTheme="minorBidi" w:cstheme="minorBidi"/>
                <w:rtl/>
              </w:rPr>
            </w:pPr>
            <w:r>
              <w:rPr>
                <w:rFonts w:asciiTheme="minorBidi" w:hAnsiTheme="minorBidi" w:cstheme="minorBidi"/>
                <w:rtl/>
              </w:rPr>
              <w:t>לאחר בדיקה מקצועית</w:t>
            </w:r>
            <w:r>
              <w:rPr>
                <w:rFonts w:asciiTheme="minorBidi" w:hAnsiTheme="minorBidi" w:cstheme="minorBidi" w:hint="cs"/>
                <w:rtl/>
              </w:rPr>
              <w:t xml:space="preserve"> תוך התייעצות עם מומחים בעולם</w:t>
            </w:r>
            <w:r>
              <w:rPr>
                <w:rFonts w:asciiTheme="minorBidi" w:hAnsiTheme="minorBidi" w:cstheme="minorBidi"/>
                <w:rtl/>
              </w:rPr>
              <w:t xml:space="preserve">, לא קיימת כיום תוכנה חלופית המאפשרת את ביצוע </w:t>
            </w:r>
            <w:r>
              <w:rPr>
                <w:rFonts w:asciiTheme="minorBidi" w:hAnsiTheme="minorBidi" w:cstheme="minorBidi" w:hint="cs"/>
                <w:rtl/>
              </w:rPr>
              <w:t xml:space="preserve">כלל </w:t>
            </w:r>
            <w:r>
              <w:rPr>
                <w:rFonts w:asciiTheme="minorBidi" w:hAnsiTheme="minorBidi" w:cstheme="minorBidi"/>
                <w:rtl/>
              </w:rPr>
              <w:t>הבדיקות הנדרשות לפי הסטנדרטים הבינלאומיים</w:t>
            </w:r>
            <w:r>
              <w:rPr>
                <w:rFonts w:asciiTheme="minorBidi" w:hAnsiTheme="minorBidi" w:cstheme="minorBidi" w:hint="cs"/>
                <w:rtl/>
              </w:rPr>
              <w:t>.</w:t>
            </w:r>
            <w:r w:rsidR="00301DD5">
              <w:rPr>
                <w:rFonts w:asciiTheme="minorBidi" w:hAnsiTheme="minorBidi" w:cstheme="minorBidi" w:hint="cs"/>
                <w:rtl/>
              </w:rPr>
              <w:t xml:space="preserve"> כמו כן, נכתבו סקריפטים </w:t>
            </w:r>
            <w:proofErr w:type="spellStart"/>
            <w:r w:rsidR="00301DD5">
              <w:rPr>
                <w:rFonts w:asciiTheme="minorBidi" w:hAnsiTheme="minorBidi" w:cstheme="minorBidi" w:hint="cs"/>
                <w:rtl/>
              </w:rPr>
              <w:t>יעודיים</w:t>
            </w:r>
            <w:proofErr w:type="spellEnd"/>
            <w:r w:rsidR="00301DD5">
              <w:rPr>
                <w:rFonts w:asciiTheme="minorBidi" w:hAnsiTheme="minorBidi" w:cstheme="minorBidi" w:hint="cs"/>
                <w:rtl/>
              </w:rPr>
              <w:t xml:space="preserve"> על מנת להתאים את התוכנה לצרכים הספציפיים במעבדות בריאות הציבור</w:t>
            </w:r>
            <w:r w:rsidR="00B2266E">
              <w:rPr>
                <w:rFonts w:asciiTheme="minorBidi" w:hAnsiTheme="minorBidi" w:cstheme="minorBidi" w:hint="cs"/>
                <w:rtl/>
              </w:rPr>
              <w:t xml:space="preserve"> בירושלים</w:t>
            </w:r>
            <w:r w:rsidR="00301DD5">
              <w:rPr>
                <w:rFonts w:asciiTheme="minorBidi" w:hAnsiTheme="minorBidi" w:cstheme="minorBidi" w:hint="cs"/>
                <w:rtl/>
              </w:rPr>
              <w:t>.</w:t>
            </w:r>
            <w:r w:rsidR="00B2266E">
              <w:rPr>
                <w:rFonts w:asciiTheme="minorBidi" w:hAnsiTheme="minorBidi" w:cstheme="minorBidi" w:hint="cs"/>
                <w:rtl/>
              </w:rPr>
              <w:t xml:space="preserve"> צוות המעבדות עבר מספר הכשרות ע"י החברה לשימוש בתוכנה באופן עצמאי.</w:t>
            </w:r>
          </w:p>
          <w:p w:rsidR="0066727F" w:rsidRDefault="0066727F" w:rsidP="0066727F">
            <w:pPr>
              <w:spacing w:line="360" w:lineRule="auto"/>
              <w:rPr>
                <w:rFonts w:asciiTheme="minorBidi" w:hAnsiTheme="minorBidi" w:cstheme="minorBidi"/>
                <w:rtl/>
              </w:rPr>
            </w:pPr>
            <w:r>
              <w:rPr>
                <w:rFonts w:asciiTheme="minorBidi" w:hAnsiTheme="minorBidi" w:cstheme="minorBidi" w:hint="cs"/>
                <w:rtl/>
              </w:rPr>
              <w:t xml:space="preserve">התוכנה משמשת לאנליזת רצפי סנגר ואנליזה </w:t>
            </w:r>
            <w:proofErr w:type="spellStart"/>
            <w:r>
              <w:rPr>
                <w:rFonts w:asciiTheme="minorBidi" w:hAnsiTheme="minorBidi" w:cstheme="minorBidi" w:hint="cs"/>
                <w:rtl/>
              </w:rPr>
              <w:t>יעודית</w:t>
            </w:r>
            <w:proofErr w:type="spellEnd"/>
            <w:r>
              <w:rPr>
                <w:rFonts w:asciiTheme="minorBidi" w:hAnsiTheme="minorBidi" w:cstheme="minorBidi" w:hint="cs"/>
                <w:rtl/>
              </w:rPr>
              <w:t xml:space="preserve"> לחיידקים שונים לצורך קביעת טיפוס </w:t>
            </w:r>
            <w:r w:rsidR="00B2266E">
              <w:rPr>
                <w:rFonts w:asciiTheme="minorBidi" w:hAnsiTheme="minorBidi" w:cstheme="minorBidi" w:hint="cs"/>
                <w:rtl/>
              </w:rPr>
              <w:t xml:space="preserve">גנטי של </w:t>
            </w:r>
            <w:r>
              <w:rPr>
                <w:rFonts w:asciiTheme="minorBidi" w:hAnsiTheme="minorBidi" w:cstheme="minorBidi" w:hint="cs"/>
                <w:rtl/>
              </w:rPr>
              <w:t xml:space="preserve">החיידק תוך שימוש בתוכנה </w:t>
            </w:r>
            <w:proofErr w:type="spellStart"/>
            <w:r>
              <w:rPr>
                <w:rFonts w:asciiTheme="minorBidi" w:hAnsiTheme="minorBidi" w:cstheme="minorBidi" w:hint="cs"/>
                <w:rtl/>
              </w:rPr>
              <w:t>יעודית</w:t>
            </w:r>
            <w:proofErr w:type="spellEnd"/>
            <w:r>
              <w:rPr>
                <w:rFonts w:asciiTheme="minorBidi" w:hAnsiTheme="minorBidi" w:cstheme="minorBidi" w:hint="cs"/>
                <w:rtl/>
              </w:rPr>
              <w:t xml:space="preserve"> </w:t>
            </w:r>
            <w:r w:rsidR="00301DD5">
              <w:rPr>
                <w:rFonts w:asciiTheme="minorBidi" w:hAnsiTheme="minorBidi" w:cstheme="minorBidi" w:hint="cs"/>
                <w:rtl/>
              </w:rPr>
              <w:t>שפותחה עבור כל חיידק בהתאם לרשימה הבאה:</w:t>
            </w:r>
          </w:p>
          <w:p w:rsidR="00301DD5" w:rsidRPr="00301DD5" w:rsidRDefault="00301DD5" w:rsidP="00301DD5">
            <w:pPr>
              <w:spacing w:line="360" w:lineRule="auto"/>
              <w:rPr>
                <w:rFonts w:asciiTheme="minorBidi" w:hAnsiTheme="minorBidi" w:cstheme="minorBidi"/>
                <w:i/>
                <w:iCs/>
              </w:rPr>
            </w:pPr>
            <w:r w:rsidRPr="00301DD5">
              <w:rPr>
                <w:rFonts w:asciiTheme="minorBidi" w:hAnsiTheme="minorBidi" w:cstheme="minorBidi"/>
                <w:i/>
                <w:iCs/>
              </w:rPr>
              <w:t xml:space="preserve">Campylobacter spp., Vibrio spp., Salmonella spp., </w:t>
            </w:r>
            <w:proofErr w:type="spellStart"/>
            <w:r w:rsidRPr="00301DD5">
              <w:rPr>
                <w:rFonts w:asciiTheme="minorBidi" w:hAnsiTheme="minorBidi" w:cstheme="minorBidi"/>
                <w:i/>
                <w:iCs/>
              </w:rPr>
              <w:t>Shigella</w:t>
            </w:r>
            <w:proofErr w:type="spellEnd"/>
            <w:r w:rsidRPr="00301DD5">
              <w:rPr>
                <w:rFonts w:asciiTheme="minorBidi" w:hAnsiTheme="minorBidi" w:cstheme="minorBidi"/>
                <w:i/>
                <w:iCs/>
              </w:rPr>
              <w:t xml:space="preserve"> spp., S. aureus, L. </w:t>
            </w:r>
            <w:proofErr w:type="spellStart"/>
            <w:r w:rsidRPr="00301DD5">
              <w:rPr>
                <w:rFonts w:asciiTheme="minorBidi" w:hAnsiTheme="minorBidi" w:cstheme="minorBidi"/>
                <w:i/>
                <w:iCs/>
              </w:rPr>
              <w:t>monocytogenes</w:t>
            </w:r>
            <w:proofErr w:type="spellEnd"/>
            <w:r w:rsidRPr="00301DD5">
              <w:rPr>
                <w:rFonts w:asciiTheme="minorBidi" w:hAnsiTheme="minorBidi"/>
                <w:i/>
                <w:iCs/>
                <w:rtl/>
              </w:rPr>
              <w:t xml:space="preserve">, </w:t>
            </w:r>
          </w:p>
          <w:p w:rsidR="00301DD5" w:rsidRPr="00301DD5" w:rsidRDefault="00301DD5" w:rsidP="00301DD5">
            <w:pPr>
              <w:spacing w:line="360" w:lineRule="auto"/>
              <w:rPr>
                <w:rFonts w:asciiTheme="minorBidi" w:hAnsiTheme="minorBidi" w:cstheme="minorBidi"/>
                <w:rtl/>
              </w:rPr>
            </w:pPr>
            <w:r w:rsidRPr="00301DD5">
              <w:rPr>
                <w:rFonts w:asciiTheme="minorBidi" w:hAnsiTheme="minorBidi" w:cstheme="minorBidi"/>
                <w:i/>
                <w:iCs/>
              </w:rPr>
              <w:t xml:space="preserve">E. coli, S. </w:t>
            </w:r>
            <w:proofErr w:type="spellStart"/>
            <w:r w:rsidRPr="00301DD5">
              <w:rPr>
                <w:rFonts w:asciiTheme="minorBidi" w:hAnsiTheme="minorBidi" w:cstheme="minorBidi"/>
                <w:i/>
                <w:iCs/>
              </w:rPr>
              <w:t>pyogenes</w:t>
            </w:r>
            <w:proofErr w:type="spellEnd"/>
            <w:r w:rsidRPr="00301DD5">
              <w:rPr>
                <w:rFonts w:asciiTheme="minorBidi" w:hAnsiTheme="minorBidi" w:cstheme="minorBidi"/>
                <w:i/>
                <w:iCs/>
              </w:rPr>
              <w:t xml:space="preserve">, S. </w:t>
            </w:r>
            <w:proofErr w:type="spellStart"/>
            <w:r w:rsidRPr="00301DD5">
              <w:rPr>
                <w:rFonts w:asciiTheme="minorBidi" w:hAnsiTheme="minorBidi" w:cstheme="minorBidi"/>
                <w:i/>
                <w:iCs/>
              </w:rPr>
              <w:t>agalactiae</w:t>
            </w:r>
            <w:proofErr w:type="spellEnd"/>
            <w:r w:rsidRPr="00301DD5">
              <w:rPr>
                <w:rFonts w:asciiTheme="minorBidi" w:hAnsiTheme="minorBidi" w:cstheme="minorBidi"/>
                <w:i/>
                <w:iCs/>
              </w:rPr>
              <w:t xml:space="preserve">, S. </w:t>
            </w:r>
            <w:proofErr w:type="spellStart"/>
            <w:r w:rsidRPr="00301DD5">
              <w:rPr>
                <w:rFonts w:asciiTheme="minorBidi" w:hAnsiTheme="minorBidi" w:cstheme="minorBidi"/>
                <w:i/>
                <w:iCs/>
              </w:rPr>
              <w:t>pneumoniae</w:t>
            </w:r>
            <w:proofErr w:type="spellEnd"/>
            <w:r w:rsidRPr="00301DD5">
              <w:rPr>
                <w:rFonts w:asciiTheme="minorBidi" w:hAnsiTheme="minorBidi" w:cstheme="minorBidi"/>
                <w:i/>
                <w:iCs/>
              </w:rPr>
              <w:t xml:space="preserve">, L. </w:t>
            </w:r>
            <w:proofErr w:type="spellStart"/>
            <w:r w:rsidRPr="00301DD5">
              <w:rPr>
                <w:rFonts w:asciiTheme="minorBidi" w:hAnsiTheme="minorBidi" w:cstheme="minorBidi"/>
                <w:i/>
                <w:iCs/>
              </w:rPr>
              <w:t>pneumophila</w:t>
            </w:r>
            <w:proofErr w:type="spellEnd"/>
            <w:r w:rsidRPr="00301DD5">
              <w:rPr>
                <w:rFonts w:asciiTheme="minorBidi" w:hAnsiTheme="minorBidi" w:cstheme="minorBidi"/>
                <w:i/>
                <w:iCs/>
              </w:rPr>
              <w:t xml:space="preserve">, C. </w:t>
            </w:r>
            <w:proofErr w:type="spellStart"/>
            <w:proofErr w:type="gramStart"/>
            <w:r w:rsidRPr="00301DD5">
              <w:rPr>
                <w:rFonts w:asciiTheme="minorBidi" w:hAnsiTheme="minorBidi" w:cstheme="minorBidi"/>
                <w:i/>
                <w:iCs/>
              </w:rPr>
              <w:t>diphtheriae</w:t>
            </w:r>
            <w:proofErr w:type="spellEnd"/>
            <w:r w:rsidRPr="00301DD5">
              <w:rPr>
                <w:rFonts w:asciiTheme="minorBidi" w:hAnsiTheme="minorBidi" w:cstheme="minorBidi"/>
                <w:i/>
                <w:iCs/>
              </w:rPr>
              <w:t xml:space="preserve"> ,</w:t>
            </w:r>
            <w:proofErr w:type="gramEnd"/>
            <w:r w:rsidRPr="00301DD5">
              <w:rPr>
                <w:rFonts w:asciiTheme="minorBidi" w:hAnsiTheme="minorBidi" w:cstheme="minorBidi"/>
                <w:i/>
                <w:iCs/>
              </w:rPr>
              <w:t xml:space="preserve"> H. </w:t>
            </w:r>
            <w:proofErr w:type="spellStart"/>
            <w:r w:rsidRPr="00301DD5">
              <w:rPr>
                <w:rFonts w:asciiTheme="minorBidi" w:hAnsiTheme="minorBidi" w:cstheme="minorBidi"/>
                <w:i/>
                <w:iCs/>
              </w:rPr>
              <w:t>influenzae</w:t>
            </w:r>
            <w:proofErr w:type="spellEnd"/>
            <w:r w:rsidRPr="00301DD5">
              <w:rPr>
                <w:rFonts w:asciiTheme="minorBidi" w:hAnsiTheme="minorBidi" w:cstheme="minorBidi"/>
                <w:i/>
                <w:iCs/>
              </w:rPr>
              <w:t xml:space="preserve">, B. pertussis, N. </w:t>
            </w:r>
            <w:proofErr w:type="spellStart"/>
            <w:r w:rsidRPr="00301DD5">
              <w:rPr>
                <w:rFonts w:asciiTheme="minorBidi" w:hAnsiTheme="minorBidi" w:cstheme="minorBidi"/>
                <w:i/>
                <w:iCs/>
              </w:rPr>
              <w:t>meningitidis</w:t>
            </w:r>
            <w:proofErr w:type="spellEnd"/>
            <w:r w:rsidRPr="00301DD5">
              <w:rPr>
                <w:rFonts w:asciiTheme="minorBidi" w:hAnsiTheme="minorBidi"/>
                <w:rtl/>
              </w:rPr>
              <w:t>.</w:t>
            </w:r>
          </w:p>
          <w:p w:rsidR="0066727F" w:rsidRDefault="0066727F" w:rsidP="0066727F">
            <w:pPr>
              <w:spacing w:line="360" w:lineRule="auto"/>
              <w:rPr>
                <w:rFonts w:asciiTheme="minorBidi" w:hAnsiTheme="minorBidi" w:cstheme="minorBidi"/>
                <w:rtl/>
              </w:rPr>
            </w:pPr>
            <w:r>
              <w:rPr>
                <w:rFonts w:asciiTheme="minorBidi" w:hAnsiTheme="minorBidi" w:cstheme="minorBidi" w:hint="cs"/>
                <w:rtl/>
              </w:rPr>
              <w:t xml:space="preserve">השימוש העיקרי לתוכנה הוא באנליזת ריצוף </w:t>
            </w:r>
            <w:proofErr w:type="spellStart"/>
            <w:r>
              <w:rPr>
                <w:rFonts w:asciiTheme="minorBidi" w:hAnsiTheme="minorBidi" w:cstheme="minorBidi" w:hint="cs"/>
                <w:rtl/>
              </w:rPr>
              <w:t>גנומי</w:t>
            </w:r>
            <w:proofErr w:type="spellEnd"/>
            <w:r>
              <w:rPr>
                <w:rFonts w:asciiTheme="minorBidi" w:hAnsiTheme="minorBidi" w:cstheme="minorBidi" w:hint="cs"/>
                <w:rtl/>
              </w:rPr>
              <w:t xml:space="preserve"> מלא כולל הרכבת הגנום (</w:t>
            </w:r>
            <w:r>
              <w:rPr>
                <w:rFonts w:asciiTheme="minorBidi" w:hAnsiTheme="minorBidi" w:cstheme="minorBidi"/>
              </w:rPr>
              <w:t>Assembly</w:t>
            </w:r>
            <w:r>
              <w:rPr>
                <w:rFonts w:asciiTheme="minorBidi" w:hAnsiTheme="minorBidi" w:cstheme="minorBidi" w:hint="cs"/>
                <w:rtl/>
              </w:rPr>
              <w:t xml:space="preserve">), אנליזה של גנים </w:t>
            </w:r>
            <w:proofErr w:type="spellStart"/>
            <w:r>
              <w:rPr>
                <w:rFonts w:asciiTheme="minorBidi" w:hAnsiTheme="minorBidi" w:cstheme="minorBidi" w:hint="cs"/>
                <w:rtl/>
              </w:rPr>
              <w:t>לוירולנטיות</w:t>
            </w:r>
            <w:proofErr w:type="spellEnd"/>
            <w:r>
              <w:rPr>
                <w:rFonts w:asciiTheme="minorBidi" w:hAnsiTheme="minorBidi" w:cstheme="minorBidi" w:hint="cs"/>
                <w:rtl/>
              </w:rPr>
              <w:t xml:space="preserve">, גנים לעמידות, קביעת פרופיל </w:t>
            </w:r>
            <w:proofErr w:type="spellStart"/>
            <w:r>
              <w:rPr>
                <w:rFonts w:asciiTheme="minorBidi" w:hAnsiTheme="minorBidi" w:cstheme="minorBidi"/>
              </w:rPr>
              <w:t>wgMLST</w:t>
            </w:r>
            <w:proofErr w:type="spellEnd"/>
            <w:r>
              <w:rPr>
                <w:rFonts w:asciiTheme="minorBidi" w:hAnsiTheme="minorBidi" w:cstheme="minorBidi"/>
              </w:rPr>
              <w:t xml:space="preserve">, </w:t>
            </w:r>
            <w:proofErr w:type="spellStart"/>
            <w:r>
              <w:rPr>
                <w:rFonts w:asciiTheme="minorBidi" w:hAnsiTheme="minorBidi" w:cstheme="minorBidi"/>
              </w:rPr>
              <w:t>cgMLST</w:t>
            </w:r>
            <w:proofErr w:type="spellEnd"/>
            <w:r>
              <w:rPr>
                <w:rFonts w:asciiTheme="minorBidi" w:hAnsiTheme="minorBidi" w:cstheme="minorBidi" w:hint="cs"/>
                <w:rtl/>
              </w:rPr>
              <w:t xml:space="preserve"> לפי סכמות </w:t>
            </w:r>
            <w:proofErr w:type="spellStart"/>
            <w:r>
              <w:rPr>
                <w:rFonts w:asciiTheme="minorBidi" w:hAnsiTheme="minorBidi" w:cstheme="minorBidi" w:hint="cs"/>
                <w:rtl/>
              </w:rPr>
              <w:t>יעודיות</w:t>
            </w:r>
            <w:proofErr w:type="spellEnd"/>
            <w:r>
              <w:rPr>
                <w:rFonts w:asciiTheme="minorBidi" w:hAnsiTheme="minorBidi" w:cstheme="minorBidi" w:hint="cs"/>
                <w:rtl/>
              </w:rPr>
              <w:t xml:space="preserve"> </w:t>
            </w:r>
            <w:r w:rsidR="00301DD5">
              <w:rPr>
                <w:rFonts w:asciiTheme="minorBidi" w:hAnsiTheme="minorBidi" w:cstheme="minorBidi" w:hint="cs"/>
                <w:rtl/>
              </w:rPr>
              <w:t xml:space="preserve">ומותאמות </w:t>
            </w:r>
            <w:r>
              <w:rPr>
                <w:rFonts w:asciiTheme="minorBidi" w:hAnsiTheme="minorBidi" w:cstheme="minorBidi" w:hint="cs"/>
                <w:rtl/>
              </w:rPr>
              <w:t xml:space="preserve">עבור כל </w:t>
            </w:r>
            <w:r w:rsidR="00301DD5">
              <w:rPr>
                <w:rFonts w:asciiTheme="minorBidi" w:hAnsiTheme="minorBidi" w:cstheme="minorBidi" w:hint="cs"/>
                <w:rtl/>
              </w:rPr>
              <w:t>אחד ממיני ה</w:t>
            </w:r>
            <w:r>
              <w:rPr>
                <w:rFonts w:asciiTheme="minorBidi" w:hAnsiTheme="minorBidi" w:cstheme="minorBidi" w:hint="cs"/>
                <w:rtl/>
              </w:rPr>
              <w:t>חיידק</w:t>
            </w:r>
            <w:r w:rsidR="00301DD5">
              <w:rPr>
                <w:rFonts w:asciiTheme="minorBidi" w:hAnsiTheme="minorBidi" w:cstheme="minorBidi" w:hint="cs"/>
                <w:rtl/>
              </w:rPr>
              <w:t>ים</w:t>
            </w:r>
            <w:r>
              <w:rPr>
                <w:rFonts w:asciiTheme="minorBidi" w:hAnsiTheme="minorBidi" w:cstheme="minorBidi" w:hint="cs"/>
                <w:rtl/>
              </w:rPr>
              <w:t>.</w:t>
            </w:r>
          </w:p>
          <w:p w:rsidR="0066727F" w:rsidRDefault="0066727F" w:rsidP="0066727F">
            <w:pPr>
              <w:spacing w:line="360" w:lineRule="auto"/>
              <w:rPr>
                <w:rFonts w:asciiTheme="minorBidi" w:hAnsiTheme="minorBidi" w:cstheme="minorBidi"/>
                <w:rtl/>
              </w:rPr>
            </w:pPr>
            <w:r>
              <w:rPr>
                <w:rFonts w:asciiTheme="minorBidi" w:hAnsiTheme="minorBidi" w:cstheme="minorBidi" w:hint="cs"/>
                <w:rtl/>
              </w:rPr>
              <w:t>נדרש שימוש עקבי בתוכנה על מנת להשוות תוצאות ריצוף חדשות לתוצאות קיימות וקביעת קשר מובהק.</w:t>
            </w:r>
          </w:p>
          <w:p w:rsidR="00C22292" w:rsidRPr="0053500C" w:rsidRDefault="0066727F" w:rsidP="0066727F">
            <w:pPr>
              <w:spacing w:line="360" w:lineRule="auto"/>
              <w:rPr>
                <w:rFonts w:ascii="Arial" w:hAnsi="Arial"/>
                <w:b/>
                <w:sz w:val="22"/>
                <w:szCs w:val="22"/>
                <w:highlight w:val="yellow"/>
                <w:rtl/>
              </w:rPr>
            </w:pPr>
            <w:r>
              <w:rPr>
                <w:rFonts w:asciiTheme="minorBidi" w:hAnsiTheme="minorBidi" w:cstheme="minorBidi"/>
                <w:rtl/>
              </w:rPr>
              <w:t>בקשה זו היא לאישור חוזה שירות לשנתיים נוספות מתוך שלוש שנים, ורכישת 4000 יחידות חישוב.</w:t>
            </w:r>
          </w:p>
        </w:tc>
      </w:tr>
    </w:tbl>
    <w:p w:rsidR="00222867" w:rsidRPr="00AF57E9" w:rsidRDefault="00C854BB" w:rsidP="00222867">
      <w:pPr>
        <w:rPr>
          <w:rFonts w:asciiTheme="minorBidi" w:hAnsiTheme="minorBidi" w:cstheme="minorBidi"/>
          <w:b/>
          <w:sz w:val="21"/>
          <w:szCs w:val="21"/>
          <w:lang w:eastAsia="he-IL"/>
        </w:rPr>
      </w:pPr>
    </w:p>
    <w:p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C854BB"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C854B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7C4A53">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C854BB">
            <w:pPr>
              <w:ind w:right="283"/>
              <w:rPr>
                <w:rFonts w:asciiTheme="minorBidi" w:hAnsiTheme="minorBidi" w:cstheme="minorBidi"/>
                <w:b/>
                <w:sz w:val="21"/>
                <w:szCs w:val="21"/>
                <w:lang w:eastAsia="he-IL"/>
              </w:rPr>
            </w:pPr>
          </w:p>
        </w:tc>
      </w:tr>
    </w:tbl>
    <w:p w:rsidR="00222867" w:rsidRDefault="00C854BB" w:rsidP="00222867">
      <w:pPr>
        <w:rPr>
          <w:rFonts w:asciiTheme="minorBidi" w:hAnsiTheme="minorBidi" w:cstheme="minorBidi"/>
          <w:b/>
          <w:sz w:val="21"/>
          <w:szCs w:val="21"/>
          <w:rtl/>
          <w:lang w:eastAsia="he-IL"/>
        </w:rPr>
      </w:pPr>
    </w:p>
    <w:p w:rsidR="0066727F" w:rsidRDefault="0066727F" w:rsidP="00222867">
      <w:pPr>
        <w:rPr>
          <w:rFonts w:asciiTheme="minorBidi" w:hAnsiTheme="minorBidi" w:cstheme="minorBidi"/>
          <w:b/>
          <w:sz w:val="21"/>
          <w:szCs w:val="21"/>
          <w:rtl/>
          <w:lang w:eastAsia="he-IL"/>
        </w:rPr>
      </w:pPr>
    </w:p>
    <w:p w:rsidR="0066727F" w:rsidRPr="00AF57E9" w:rsidRDefault="0066727F"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A662F8" w:rsidTr="007C4A53">
        <w:tc>
          <w:tcPr>
            <w:tcW w:w="2675" w:type="dxa"/>
            <w:shd w:val="clear" w:color="auto" w:fill="E6E6E6"/>
            <w:hideMark/>
          </w:tcPr>
          <w:p w:rsidR="00A662F8" w:rsidRPr="00AF57E9" w:rsidRDefault="00A662F8" w:rsidP="00A662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A662F8" w:rsidRPr="00082DF5" w:rsidRDefault="0066727F" w:rsidP="00A662F8">
            <w:pPr>
              <w:rPr>
                <w:rFonts w:ascii="Arial" w:hAnsi="Arial"/>
                <w:b/>
                <w:sz w:val="22"/>
                <w:szCs w:val="22"/>
              </w:rPr>
            </w:pPr>
            <w:r>
              <w:rPr>
                <w:rFonts w:ascii="Arial" w:hAnsi="Arial"/>
                <w:b/>
                <w:sz w:val="22"/>
                <w:szCs w:val="22"/>
              </w:rPr>
              <w:t xml:space="preserve">Applied </w:t>
            </w:r>
            <w:proofErr w:type="spellStart"/>
            <w:r>
              <w:rPr>
                <w:rFonts w:ascii="Arial" w:hAnsi="Arial"/>
                <w:b/>
                <w:sz w:val="22"/>
                <w:szCs w:val="22"/>
              </w:rPr>
              <w:t>Maths</w:t>
            </w:r>
            <w:proofErr w:type="spellEnd"/>
          </w:p>
        </w:tc>
      </w:tr>
      <w:tr w:rsidR="00A662F8" w:rsidTr="007C4A53">
        <w:tc>
          <w:tcPr>
            <w:tcW w:w="2675" w:type="dxa"/>
            <w:shd w:val="clear" w:color="auto" w:fill="E6E6E6"/>
            <w:hideMark/>
          </w:tcPr>
          <w:p w:rsidR="00A662F8" w:rsidRPr="00AF57E9" w:rsidRDefault="00A662F8" w:rsidP="00A662F8">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A662F8" w:rsidRPr="00AF57E9" w:rsidRDefault="00A662F8" w:rsidP="00A662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A662F8" w:rsidRPr="00082DF5" w:rsidRDefault="00610FBB" w:rsidP="00A662F8">
            <w:pPr>
              <w:rPr>
                <w:rFonts w:ascii="Arial" w:hAnsi="Arial" w:hint="cs"/>
                <w:b/>
                <w:sz w:val="22"/>
                <w:szCs w:val="22"/>
                <w:rtl/>
              </w:rPr>
            </w:pPr>
            <w:r w:rsidRPr="00610FBB">
              <w:rPr>
                <w:rFonts w:ascii="Arial" w:hAnsi="Arial"/>
                <w:color w:val="1F497D"/>
              </w:rPr>
              <w:t>BE0453444712</w:t>
            </w:r>
          </w:p>
        </w:tc>
      </w:tr>
      <w:tr w:rsidR="007548B0" w:rsidTr="007C4A53">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rsidR="00222867" w:rsidRPr="00AF57E9" w:rsidRDefault="00675430" w:rsidP="009B6B29">
            <w:pPr>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2997"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C51C4">
        <w:tc>
          <w:tcPr>
            <w:tcW w:w="2675" w:type="dxa"/>
            <w:shd w:val="clear" w:color="auto" w:fill="E6E6E6"/>
            <w:hideMark/>
          </w:tcPr>
          <w:p w:rsidR="00222867" w:rsidRPr="002C51C4" w:rsidRDefault="009B6B29">
            <w:pPr>
              <w:spacing w:line="360" w:lineRule="auto"/>
              <w:rPr>
                <w:rFonts w:asciiTheme="minorBidi" w:hAnsiTheme="minorBidi" w:cstheme="minorBidi"/>
                <w:bCs/>
                <w:sz w:val="21"/>
                <w:szCs w:val="21"/>
                <w:lang w:eastAsia="he-IL"/>
              </w:rPr>
            </w:pPr>
            <w:r w:rsidRPr="002C51C4">
              <w:rPr>
                <w:rFonts w:asciiTheme="minorBidi" w:hAnsiTheme="minorBidi" w:cstheme="minorBidi"/>
                <w:bCs/>
                <w:sz w:val="21"/>
                <w:szCs w:val="21"/>
                <w:rtl/>
              </w:rPr>
              <w:t>אומדן / שווי ההתקשרות:</w:t>
            </w:r>
          </w:p>
        </w:tc>
        <w:tc>
          <w:tcPr>
            <w:tcW w:w="6344" w:type="dxa"/>
            <w:gridSpan w:val="2"/>
            <w:shd w:val="clear" w:color="auto" w:fill="auto"/>
          </w:tcPr>
          <w:p w:rsidR="00222867" w:rsidRPr="002C51C4" w:rsidRDefault="0066727F" w:rsidP="0066727F">
            <w:pPr>
              <w:rPr>
                <w:rFonts w:asciiTheme="minorBidi" w:hAnsiTheme="minorBidi" w:cstheme="minorBidi"/>
                <w:b/>
                <w:sz w:val="21"/>
                <w:szCs w:val="21"/>
                <w:rtl/>
                <w:lang w:eastAsia="he-IL"/>
              </w:rPr>
            </w:pPr>
            <w:r>
              <w:rPr>
                <w:rFonts w:asciiTheme="minorBidi" w:hAnsiTheme="minorBidi" w:cstheme="minorBidi"/>
                <w:b/>
                <w:sz w:val="21"/>
                <w:szCs w:val="21"/>
                <w:lang w:eastAsia="he-IL"/>
              </w:rPr>
              <w:t xml:space="preserve">28,000 Euro </w:t>
            </w:r>
          </w:p>
        </w:tc>
      </w:tr>
      <w:tr w:rsidR="007C4A53" w:rsidTr="007C4A53">
        <w:tc>
          <w:tcPr>
            <w:tcW w:w="2675" w:type="dxa"/>
            <w:shd w:val="clear" w:color="auto" w:fill="E6E6E6"/>
            <w:hideMark/>
          </w:tcPr>
          <w:p w:rsidR="007C4A53" w:rsidRPr="00AF57E9" w:rsidRDefault="007C4A53" w:rsidP="007C4A53">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tcPr>
          <w:p w:rsidR="007C4A53" w:rsidRPr="0066727F" w:rsidRDefault="0066727F" w:rsidP="00B2266E">
            <w:pPr>
              <w:rPr>
                <w:rFonts w:ascii="Arial" w:hAnsi="Arial"/>
                <w:b/>
                <w:sz w:val="22"/>
                <w:szCs w:val="22"/>
                <w:rtl/>
              </w:rPr>
            </w:pPr>
            <w:r w:rsidRPr="0066727F">
              <w:rPr>
                <w:rFonts w:ascii="Arial" w:hAnsi="Arial" w:hint="cs"/>
                <w:b/>
                <w:sz w:val="22"/>
                <w:szCs w:val="22"/>
                <w:rtl/>
              </w:rPr>
              <w:t>עד תאריך 31/12/</w:t>
            </w:r>
            <w:r w:rsidR="00B2266E">
              <w:rPr>
                <w:rFonts w:ascii="Arial" w:hAnsi="Arial" w:hint="cs"/>
                <w:b/>
                <w:sz w:val="22"/>
                <w:szCs w:val="22"/>
                <w:rtl/>
              </w:rPr>
              <w:t>2024</w:t>
            </w:r>
          </w:p>
        </w:tc>
      </w:tr>
    </w:tbl>
    <w:p w:rsidR="00222867" w:rsidRPr="00AF57E9" w:rsidRDefault="00C854BB" w:rsidP="00222867">
      <w:pPr>
        <w:rPr>
          <w:rFonts w:asciiTheme="minorBidi" w:hAnsiTheme="minorBidi" w:cstheme="minorBidi"/>
          <w:bCs/>
          <w:sz w:val="21"/>
          <w:szCs w:val="21"/>
          <w:rtl/>
          <w:lang w:eastAsia="he-IL"/>
        </w:rPr>
      </w:pPr>
    </w:p>
    <w:p w:rsidR="00C22292"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bookmarkStart w:id="0" w:name="_GoBack"/>
      <w:bookmarkEnd w:id="0"/>
    </w:p>
    <w:p w:rsidR="00C22292" w:rsidRDefault="00C22292" w:rsidP="00222867">
      <w:pPr>
        <w:rPr>
          <w:rFonts w:asciiTheme="minorBidi" w:hAnsiTheme="minorBidi" w:cstheme="minorBidi"/>
          <w:bCs/>
          <w:sz w:val="24"/>
          <w:szCs w:val="24"/>
          <w:rt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C854BB"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C854BB" w:rsidP="00222867">
      <w:pPr>
        <w:rPr>
          <w:rFonts w:asciiTheme="minorBidi" w:hAnsiTheme="minorBidi" w:cstheme="minorBidi"/>
          <w:b/>
          <w:sz w:val="21"/>
          <w:szCs w:val="21"/>
          <w:rtl/>
        </w:rPr>
      </w:pPr>
    </w:p>
    <w:tbl>
      <w:tblPr>
        <w:bidiVisual/>
        <w:tblW w:w="9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02"/>
      </w:tblGrid>
      <w:tr w:rsidR="00572407" w:rsidTr="00C43315">
        <w:trPr>
          <w:trHeight w:val="779"/>
        </w:trPr>
        <w:tc>
          <w:tcPr>
            <w:tcW w:w="9102" w:type="dxa"/>
            <w:tcBorders>
              <w:top w:val="single" w:sz="4" w:space="0" w:color="auto"/>
              <w:left w:val="single" w:sz="4" w:space="0" w:color="auto"/>
              <w:right w:val="single" w:sz="4" w:space="0" w:color="auto"/>
            </w:tcBorders>
          </w:tcPr>
          <w:p w:rsidR="00301DD5" w:rsidRDefault="0066727F" w:rsidP="00301DD5">
            <w:pPr>
              <w:spacing w:line="276" w:lineRule="auto"/>
              <w:rPr>
                <w:rFonts w:ascii="Arial" w:hAnsi="Arial"/>
                <w:b/>
                <w:sz w:val="22"/>
                <w:szCs w:val="22"/>
                <w:rtl/>
              </w:rPr>
            </w:pPr>
            <w:r>
              <w:rPr>
                <w:rFonts w:ascii="Arial" w:hAnsi="Arial" w:hint="cs"/>
                <w:b/>
                <w:sz w:val="22"/>
                <w:szCs w:val="22"/>
                <w:rtl/>
              </w:rPr>
              <w:t xml:space="preserve">נערכה </w:t>
            </w:r>
            <w:r w:rsidR="00301DD5">
              <w:rPr>
                <w:rFonts w:ascii="Arial" w:hAnsi="Arial" w:hint="cs"/>
                <w:b/>
                <w:sz w:val="22"/>
                <w:szCs w:val="22"/>
                <w:rtl/>
              </w:rPr>
              <w:t xml:space="preserve">התייעצות עם מומחים בעולם, </w:t>
            </w:r>
            <w:r>
              <w:rPr>
                <w:rFonts w:ascii="Arial" w:hAnsi="Arial" w:hint="cs"/>
                <w:b/>
                <w:sz w:val="22"/>
                <w:szCs w:val="22"/>
                <w:rtl/>
              </w:rPr>
              <w:t>קריאת ספרות מקצועית</w:t>
            </w:r>
            <w:r w:rsidR="00301DD5">
              <w:rPr>
                <w:rFonts w:ascii="Arial" w:hAnsi="Arial" w:hint="cs"/>
                <w:b/>
                <w:sz w:val="22"/>
                <w:szCs w:val="22"/>
                <w:rtl/>
              </w:rPr>
              <w:t>, וסקירת אתרי אינטרנט</w:t>
            </w:r>
            <w:r>
              <w:rPr>
                <w:rFonts w:ascii="Arial" w:hAnsi="Arial" w:hint="cs"/>
                <w:b/>
                <w:sz w:val="22"/>
                <w:szCs w:val="22"/>
                <w:rtl/>
              </w:rPr>
              <w:t xml:space="preserve"> לצורך בדיקה של תוכנות חלופיות.</w:t>
            </w:r>
            <w:r w:rsidR="00B2266E">
              <w:rPr>
                <w:rFonts w:ascii="Arial" w:hAnsi="Arial" w:hint="cs"/>
                <w:b/>
                <w:sz w:val="22"/>
                <w:szCs w:val="22"/>
                <w:rtl/>
              </w:rPr>
              <w:t xml:space="preserve"> לא נמצאה תוכנה שמאפשרת אנליזה ספציפית ומותאמת עבור כל אחד ממיני החיידקים.</w:t>
            </w:r>
          </w:p>
          <w:p w:rsidR="00C22292" w:rsidRPr="00A662F8" w:rsidRDefault="0066727F" w:rsidP="00B2266E">
            <w:pPr>
              <w:spacing w:line="276" w:lineRule="auto"/>
              <w:rPr>
                <w:rFonts w:ascii="Arial" w:hAnsi="Arial"/>
                <w:b/>
                <w:sz w:val="22"/>
                <w:szCs w:val="22"/>
              </w:rPr>
            </w:pPr>
            <w:r w:rsidRPr="00301DD5">
              <w:rPr>
                <w:rFonts w:ascii="Arial" w:hAnsi="Arial" w:hint="cs"/>
                <w:b/>
                <w:sz w:val="22"/>
                <w:szCs w:val="22"/>
                <w:rtl/>
              </w:rPr>
              <w:t>לא</w:t>
            </w:r>
            <w:r w:rsidR="00301DD5" w:rsidRPr="00301DD5">
              <w:rPr>
                <w:rFonts w:ascii="Arial" w:hAnsi="Arial" w:hint="cs"/>
                <w:b/>
                <w:sz w:val="22"/>
                <w:szCs w:val="22"/>
                <w:rtl/>
              </w:rPr>
              <w:t>חר בחינת אפשרויות נוספות, לא</w:t>
            </w:r>
            <w:r w:rsidRPr="00301DD5">
              <w:rPr>
                <w:rFonts w:ascii="Arial" w:hAnsi="Arial" w:hint="cs"/>
                <w:b/>
                <w:sz w:val="22"/>
                <w:szCs w:val="22"/>
                <w:rtl/>
              </w:rPr>
              <w:t xml:space="preserve"> נמצאה תוכנה חלופית המאפשרת את מכלול היכולות של </w:t>
            </w:r>
            <w:proofErr w:type="spellStart"/>
            <w:r w:rsidRPr="00301DD5">
              <w:rPr>
                <w:rFonts w:ascii="Arial" w:hAnsi="Arial"/>
                <w:bCs/>
                <w:sz w:val="22"/>
                <w:szCs w:val="22"/>
              </w:rPr>
              <w:t>BioNumerics</w:t>
            </w:r>
            <w:proofErr w:type="spellEnd"/>
            <w:r w:rsidRPr="00301DD5">
              <w:rPr>
                <w:rFonts w:ascii="Arial" w:hAnsi="Arial" w:hint="cs"/>
                <w:b/>
                <w:sz w:val="22"/>
                <w:szCs w:val="22"/>
                <w:rtl/>
              </w:rPr>
              <w:t xml:space="preserve"> באנליזת רצפי סנגר, אנליזת ריצוף </w:t>
            </w:r>
            <w:proofErr w:type="spellStart"/>
            <w:r w:rsidRPr="00301DD5">
              <w:rPr>
                <w:rFonts w:ascii="Arial" w:hAnsi="Arial" w:hint="cs"/>
                <w:b/>
                <w:sz w:val="22"/>
                <w:szCs w:val="22"/>
                <w:rtl/>
              </w:rPr>
              <w:t>גנומי</w:t>
            </w:r>
            <w:proofErr w:type="spellEnd"/>
            <w:r w:rsidRPr="00301DD5">
              <w:rPr>
                <w:rFonts w:ascii="Arial" w:hAnsi="Arial" w:hint="cs"/>
                <w:b/>
                <w:sz w:val="22"/>
                <w:szCs w:val="22"/>
                <w:rtl/>
              </w:rPr>
              <w:t xml:space="preserve"> מלא ושמירת </w:t>
            </w:r>
            <w:r w:rsidR="00301DD5" w:rsidRPr="00301DD5">
              <w:rPr>
                <w:rFonts w:ascii="Arial" w:hAnsi="Arial" w:hint="cs"/>
                <w:b/>
                <w:sz w:val="22"/>
                <w:szCs w:val="22"/>
                <w:rtl/>
              </w:rPr>
              <w:t>המידע כבסיס נתונים.</w:t>
            </w:r>
          </w:p>
        </w:tc>
      </w:tr>
    </w:tbl>
    <w:p w:rsidR="00222867" w:rsidRPr="00AF57E9" w:rsidRDefault="00C854BB"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C854BB"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4C4FA3">
        <w:tc>
          <w:tcPr>
            <w:tcW w:w="2698" w:type="dxa"/>
            <w:tcBorders>
              <w:top w:val="single" w:sz="4" w:space="0" w:color="auto"/>
              <w:left w:val="single" w:sz="4" w:space="0" w:color="auto"/>
              <w:bottom w:val="single" w:sz="4" w:space="0" w:color="auto"/>
              <w:right w:val="single" w:sz="4" w:space="0" w:color="auto"/>
            </w:tcBorders>
            <w:vAlign w:val="center"/>
          </w:tcPr>
          <w:p w:rsidR="00C22292" w:rsidRPr="00AF57E9" w:rsidRDefault="004C4FA3" w:rsidP="00301DD5">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חיים ברכה</w:t>
            </w:r>
          </w:p>
        </w:tc>
        <w:tc>
          <w:tcPr>
            <w:tcW w:w="3420" w:type="dxa"/>
            <w:tcBorders>
              <w:top w:val="single" w:sz="4" w:space="0" w:color="auto"/>
              <w:left w:val="single" w:sz="4" w:space="0" w:color="auto"/>
              <w:bottom w:val="single" w:sz="4" w:space="0" w:color="auto"/>
              <w:right w:val="single" w:sz="4" w:space="0" w:color="auto"/>
            </w:tcBorders>
            <w:vAlign w:val="center"/>
          </w:tcPr>
          <w:p w:rsidR="00222867" w:rsidRPr="00AF57E9" w:rsidRDefault="004C4FA3" w:rsidP="00675430">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 </w:t>
            </w:r>
            <w:proofErr w:type="spellStart"/>
            <w:r>
              <w:rPr>
                <w:rFonts w:asciiTheme="minorBidi" w:hAnsiTheme="minorBidi" w:cstheme="minorBidi" w:hint="cs"/>
                <w:b/>
                <w:sz w:val="21"/>
                <w:szCs w:val="21"/>
                <w:rtl/>
                <w:lang w:eastAsia="he-IL"/>
              </w:rPr>
              <w:t>פרוייקטים</w:t>
            </w:r>
            <w:proofErr w:type="spellEnd"/>
          </w:p>
        </w:tc>
        <w:tc>
          <w:tcPr>
            <w:tcW w:w="3202" w:type="dxa"/>
            <w:tcBorders>
              <w:top w:val="single" w:sz="4" w:space="0" w:color="auto"/>
              <w:left w:val="single" w:sz="4" w:space="0" w:color="auto"/>
              <w:bottom w:val="single" w:sz="4" w:space="0" w:color="auto"/>
              <w:right w:val="single" w:sz="4" w:space="0" w:color="auto"/>
            </w:tcBorders>
          </w:tcPr>
          <w:p w:rsidR="00222867" w:rsidRPr="00301DD5" w:rsidRDefault="004C4FA3" w:rsidP="00B07843">
            <w:pPr>
              <w:spacing w:line="360" w:lineRule="auto"/>
              <w:jc w:val="center"/>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752475" cy="29388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B.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7226" cy="315268"/>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C854BB" w:rsidP="00222867">
      <w:pPr>
        <w:rPr>
          <w:rtl/>
        </w:rPr>
      </w:pPr>
    </w:p>
    <w:p w:rsidR="00644B5F" w:rsidRPr="00572407" w:rsidRDefault="00644B5F" w:rsidP="00644B5F">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w:t>
      </w:r>
      <w:proofErr w:type="spellStart"/>
      <w:r w:rsidRPr="00572407">
        <w:rPr>
          <w:rFonts w:asciiTheme="minorBidi" w:hAnsiTheme="minorBidi" w:cstheme="minorBidi" w:hint="cs"/>
          <w:b/>
          <w:sz w:val="21"/>
          <w:szCs w:val="21"/>
          <w:rtl/>
        </w:rPr>
        <w:t>תכ"מ</w:t>
      </w:r>
      <w:proofErr w:type="spellEnd"/>
      <w:r w:rsidRPr="00572407">
        <w:rPr>
          <w:rFonts w:asciiTheme="minorBidi" w:hAnsiTheme="minorBidi" w:cstheme="minorBidi" w:hint="cs"/>
          <w:b/>
          <w:sz w:val="21"/>
          <w:szCs w:val="21"/>
          <w:rtl/>
        </w:rPr>
        <w:t xml:space="preserve">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 xml:space="preserve">הדעת, לאחר </w:t>
      </w:r>
      <w:proofErr w:type="spellStart"/>
      <w:r w:rsidRPr="00572407">
        <w:rPr>
          <w:rFonts w:asciiTheme="minorBidi" w:hAnsiTheme="minorBidi" w:cstheme="minorBidi" w:hint="cs"/>
          <w:b/>
          <w:sz w:val="21"/>
          <w:szCs w:val="21"/>
          <w:rtl/>
        </w:rPr>
        <w:t>שוידאתי</w:t>
      </w:r>
      <w:proofErr w:type="spellEnd"/>
      <w:r w:rsidRPr="00572407">
        <w:rPr>
          <w:rFonts w:asciiTheme="minorBidi" w:hAnsiTheme="minorBidi" w:cstheme="minorBidi" w:hint="cs"/>
          <w:b/>
          <w:sz w:val="21"/>
          <w:szCs w:val="21"/>
          <w:rtl/>
        </w:rPr>
        <w:t xml:space="preserve">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rsidR="00644B5F" w:rsidRDefault="00644B5F" w:rsidP="00644B5F">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644B5F" w:rsidRPr="00AF57E9" w:rsidTr="004B0DE4">
        <w:tc>
          <w:tcPr>
            <w:tcW w:w="2698" w:type="dxa"/>
            <w:tcBorders>
              <w:top w:val="single" w:sz="4" w:space="0" w:color="auto"/>
              <w:left w:val="single" w:sz="4" w:space="0" w:color="auto"/>
              <w:bottom w:val="single" w:sz="4" w:space="0" w:color="auto"/>
              <w:right w:val="single" w:sz="4" w:space="0" w:color="auto"/>
            </w:tcBorders>
          </w:tcPr>
          <w:p w:rsidR="00644B5F" w:rsidRPr="0053500C" w:rsidRDefault="00644B5F" w:rsidP="004B0DE4">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rsidR="00644B5F" w:rsidRPr="0053500C" w:rsidRDefault="00644B5F" w:rsidP="004B0DE4">
            <w:pPr>
              <w:spacing w:line="360" w:lineRule="auto"/>
              <w:jc w:val="center"/>
              <w:rPr>
                <w:rFonts w:ascii="Arial" w:hAnsi="Arial"/>
                <w:b/>
                <w:sz w:val="22"/>
                <w:szCs w:val="22"/>
                <w:rtl/>
              </w:rPr>
            </w:pPr>
            <w:r>
              <w:rPr>
                <w:rFonts w:ascii="Arial" w:hAnsi="Arial" w:hint="cs"/>
                <w:b/>
                <w:sz w:val="22"/>
                <w:szCs w:val="22"/>
                <w:rtl/>
              </w:rPr>
              <w:t>מנהלת רכש והתקשרויות</w:t>
            </w:r>
          </w:p>
        </w:tc>
        <w:tc>
          <w:tcPr>
            <w:tcW w:w="3202" w:type="dxa"/>
            <w:tcBorders>
              <w:top w:val="single" w:sz="4" w:space="0" w:color="auto"/>
              <w:left w:val="single" w:sz="4" w:space="0" w:color="auto"/>
              <w:bottom w:val="single" w:sz="4" w:space="0" w:color="auto"/>
              <w:right w:val="single" w:sz="4" w:space="0" w:color="auto"/>
            </w:tcBorders>
          </w:tcPr>
          <w:p w:rsidR="00644B5F" w:rsidRPr="00AF57E9" w:rsidRDefault="00302EC8" w:rsidP="004B0DE4">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943099" cy="476250"/>
                  <wp:effectExtent l="0" t="0" r="63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png"/>
                          <pic:cNvPicPr/>
                        </pic:nvPicPr>
                        <pic:blipFill>
                          <a:blip r:embed="rId12">
                            <a:extLst>
                              <a:ext uri="{28A0092B-C50C-407E-A947-70E740481C1C}">
                                <a14:useLocalDpi xmlns:a14="http://schemas.microsoft.com/office/drawing/2010/main" val="0"/>
                              </a:ext>
                            </a:extLst>
                          </a:blip>
                          <a:stretch>
                            <a:fillRect/>
                          </a:stretch>
                        </pic:blipFill>
                        <pic:spPr>
                          <a:xfrm>
                            <a:off x="0" y="0"/>
                            <a:ext cx="1948452" cy="477562"/>
                          </a:xfrm>
                          <a:prstGeom prst="rect">
                            <a:avLst/>
                          </a:prstGeom>
                        </pic:spPr>
                      </pic:pic>
                    </a:graphicData>
                  </a:graphic>
                </wp:inline>
              </w:drawing>
            </w:r>
          </w:p>
        </w:tc>
      </w:tr>
      <w:tr w:rsidR="00644B5F" w:rsidRPr="00AF57E9" w:rsidTr="004B0DE4">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644B5F" w:rsidRPr="00AF57E9" w:rsidRDefault="00644B5F" w:rsidP="004B0DE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644B5F" w:rsidRPr="00AF57E9" w:rsidRDefault="00644B5F" w:rsidP="004B0DE4">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644B5F" w:rsidRPr="00AF57E9" w:rsidRDefault="00644B5F" w:rsidP="004B0DE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644B5F" w:rsidRPr="00817FBA" w:rsidRDefault="00644B5F" w:rsidP="00644B5F"/>
    <w:p w:rsidR="00572407" w:rsidRPr="00817FBA" w:rsidRDefault="00572407" w:rsidP="00572407"/>
    <w:sectPr w:rsidR="0057240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54BB" w:rsidRDefault="00C854BB">
      <w:r>
        <w:separator/>
      </w:r>
    </w:p>
  </w:endnote>
  <w:endnote w:type="continuationSeparator" w:id="0">
    <w:p w:rsidR="00C854BB" w:rsidRDefault="00C854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610FBB">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610FBB">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C854BB"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C854BB"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54BB" w:rsidRDefault="00C854BB">
      <w:r>
        <w:separator/>
      </w:r>
    </w:p>
  </w:footnote>
  <w:footnote w:type="continuationSeparator" w:id="0">
    <w:p w:rsidR="00C854BB" w:rsidRDefault="00C854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C854BB" w:rsidP="008960FF">
          <w:pPr>
            <w:rPr>
              <w:rFonts w:ascii="Arial" w:hAnsi="Arial"/>
            </w:rPr>
          </w:pPr>
        </w:p>
      </w:tc>
      <w:tc>
        <w:tcPr>
          <w:tcW w:w="3612" w:type="dxa"/>
          <w:vMerge/>
          <w:tcBorders>
            <w:left w:val="nil"/>
            <w:right w:val="single" w:sz="4" w:space="0" w:color="auto"/>
          </w:tcBorders>
          <w:shd w:val="clear" w:color="auto" w:fill="F2F2F2"/>
        </w:tcPr>
        <w:p w:rsidR="009220EC" w:rsidRDefault="00C854B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C854BB"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C854B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C854BB"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C854B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C854BB"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36E0E7A"/>
    <w:multiLevelType w:val="multilevel"/>
    <w:tmpl w:val="0409001D"/>
    <w:numStyleLink w:val="SolelBulletList1"/>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8"/>
  </w:num>
  <w:num w:numId="3">
    <w:abstractNumId w:val="0"/>
  </w:num>
  <w:num w:numId="4">
    <w:abstractNumId w:val="9"/>
  </w:num>
  <w:num w:numId="5">
    <w:abstractNumId w:val="5"/>
  </w:num>
  <w:num w:numId="6">
    <w:abstractNumId w:val="4"/>
  </w:num>
  <w:num w:numId="7">
    <w:abstractNumId w:val="3"/>
  </w:num>
  <w:num w:numId="8">
    <w:abstractNumId w:val="7"/>
  </w:num>
  <w:num w:numId="9">
    <w:abstractNumId w:val="10"/>
  </w:num>
  <w:num w:numId="10">
    <w:abstractNumId w:val="13"/>
  </w:num>
  <w:num w:numId="11">
    <w:abstractNumId w:val="12"/>
  </w:num>
  <w:num w:numId="12">
    <w:abstractNumId w:val="6"/>
  </w:num>
  <w:num w:numId="13">
    <w:abstractNumId w:val="11"/>
  </w:num>
  <w:num w:numId="14">
    <w:abstractNumId w:val="2"/>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1277"/>
    <w:rsid w:val="000374C0"/>
    <w:rsid w:val="000C0F8C"/>
    <w:rsid w:val="001B1929"/>
    <w:rsid w:val="001B23D8"/>
    <w:rsid w:val="001B27BD"/>
    <w:rsid w:val="002C51C4"/>
    <w:rsid w:val="002D0A07"/>
    <w:rsid w:val="002D5C29"/>
    <w:rsid w:val="00301DD5"/>
    <w:rsid w:val="00302EC8"/>
    <w:rsid w:val="00336CDD"/>
    <w:rsid w:val="00460FBF"/>
    <w:rsid w:val="004A4352"/>
    <w:rsid w:val="004B205C"/>
    <w:rsid w:val="004C4FA3"/>
    <w:rsid w:val="004E0B2C"/>
    <w:rsid w:val="004E71C3"/>
    <w:rsid w:val="005130CB"/>
    <w:rsid w:val="00514ED8"/>
    <w:rsid w:val="00572407"/>
    <w:rsid w:val="00610FBB"/>
    <w:rsid w:val="006401F5"/>
    <w:rsid w:val="00643FC1"/>
    <w:rsid w:val="00644B5F"/>
    <w:rsid w:val="0066727F"/>
    <w:rsid w:val="00675430"/>
    <w:rsid w:val="006F14EA"/>
    <w:rsid w:val="007548B0"/>
    <w:rsid w:val="007C4A53"/>
    <w:rsid w:val="009B6B29"/>
    <w:rsid w:val="009F7FB7"/>
    <w:rsid w:val="00A662F8"/>
    <w:rsid w:val="00AE30BF"/>
    <w:rsid w:val="00AF173F"/>
    <w:rsid w:val="00B07843"/>
    <w:rsid w:val="00B2266E"/>
    <w:rsid w:val="00B53C37"/>
    <w:rsid w:val="00B85624"/>
    <w:rsid w:val="00B948B4"/>
    <w:rsid w:val="00BC4C4D"/>
    <w:rsid w:val="00C22292"/>
    <w:rsid w:val="00C35E1C"/>
    <w:rsid w:val="00C43315"/>
    <w:rsid w:val="00C70AF8"/>
    <w:rsid w:val="00C854BB"/>
    <w:rsid w:val="00D208B3"/>
    <w:rsid w:val="00D46559"/>
    <w:rsid w:val="00D66609"/>
    <w:rsid w:val="00DC5EAE"/>
    <w:rsid w:val="00E630D4"/>
    <w:rsid w:val="00E8203D"/>
    <w:rsid w:val="00EC145B"/>
    <w:rsid w:val="00F15B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C90B2FA-71F2-4584-9715-0BBB43528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645908">
      <w:bodyDiv w:val="1"/>
      <w:marLeft w:val="0"/>
      <w:marRight w:val="0"/>
      <w:marTop w:val="0"/>
      <w:marBottom w:val="0"/>
      <w:divBdr>
        <w:top w:val="none" w:sz="0" w:space="0" w:color="auto"/>
        <w:left w:val="none" w:sz="0" w:space="0" w:color="auto"/>
        <w:bottom w:val="none" w:sz="0" w:space="0" w:color="auto"/>
        <w:right w:val="none" w:sz="0" w:space="0" w:color="auto"/>
      </w:divBdr>
    </w:div>
    <w:div w:id="1256329171">
      <w:bodyDiv w:val="1"/>
      <w:marLeft w:val="0"/>
      <w:marRight w:val="0"/>
      <w:marTop w:val="0"/>
      <w:marBottom w:val="0"/>
      <w:divBdr>
        <w:top w:val="none" w:sz="0" w:space="0" w:color="auto"/>
        <w:left w:val="none" w:sz="0" w:space="0" w:color="auto"/>
        <w:bottom w:val="none" w:sz="0" w:space="0" w:color="auto"/>
        <w:right w:val="none" w:sz="0" w:space="0" w:color="auto"/>
      </w:divBdr>
    </w:div>
    <w:div w:id="183051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8844A65A-52FC-417C-905B-E1C3DBA6A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10</TotalTime>
  <Pages>3</Pages>
  <Words>697</Words>
  <Characters>3490</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דורין אמויאל</cp:lastModifiedBy>
  <cp:revision>4</cp:revision>
  <dcterms:created xsi:type="dcterms:W3CDTF">2022-09-04T12:44:00Z</dcterms:created>
  <dcterms:modified xsi:type="dcterms:W3CDTF">2022-09-06T10:30:00Z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